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0"/>
      </w:pPr>
      <w:r>
        <w:t xml:space="preserve">Une année d'essai pour le projet jeunesses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Ce document parle du projet jeunesses.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Le projet jeunesses a duré un an.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Ce document explique ce qui a bien marché.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Ce document explique aussi ce qui doit changer.</w:t>
      </w:r>
    </w:p>
    <w:p>
      <w:pPr>
        <w:spacing w:after="120"/>
      </w:pPr>
    </w:p>
    <w:p>
      <w:pPr>
        <w:pStyle w:val="Heading1"/>
      </w:pPr>
      <w:r>
        <w:t xml:space="preserve">1. Ce que nous avons remarqué au début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Le lieu est ouvert depuis 2 ans.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Dire « ce lieu est pour les jeunes » ne suffit pas.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Les jeunes ne reviennent pas souvent dans ce lieu.</w:t>
      </w:r>
    </w:p>
    <w:p>
      <w:pPr>
        <w:spacing w:after="120"/>
      </w:pP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À Quimper, 20 personnes sur 100 ont entre 15 et 29 ans.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C'est plus que dans beaucoup d'autres villes de France.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Mais on voit très peu ces jeunes dans la ville.</w:t>
      </w:r>
    </w:p>
    <w:p>
      <w:pPr>
        <w:spacing w:after="120"/>
      </w:pPr>
    </w:p>
    <w:p>
      <w:pPr>
        <w:pStyle w:val="Heading1"/>
      </w:pPr>
      <w:r>
        <w:t xml:space="preserve">2. Nous avons d'abord réfléchi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Avant de commencer le projet, nous avons réfléchi en plusieurs étapes.</w:t>
      </w:r>
    </w:p>
    <w:p>
      <w:pPr>
        <w:spacing w:after="120"/>
      </w:pPr>
    </w:p>
    <w:p>
      <w:pPr>
        <w:pStyle w:val="Heading2"/>
      </w:pPr>
      <w:r>
        <w:t xml:space="preserve">Étape 1 : le diagnostic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avons posé des questions aux jeunes.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avons voulu savoir :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Ce que les jeunes connaissent de la ville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Ce qu'ils pensent des associations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Ce qu'ils pensent des activités proposées à Quimper</w:t>
      </w:r>
    </w:p>
    <w:p>
      <w:pPr>
        <w:spacing w:after="120"/>
      </w:pPr>
    </w:p>
    <w:p>
      <w:pPr>
        <w:pStyle w:val="Heading2"/>
      </w:pPr>
      <w:r>
        <w:t xml:space="preserve">Étape 2 : aller voir ailleurs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sommes allés voir d'autres lieux en France et au Portugal.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avons regardé comment ces lieux travaillent avec les jeunes.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Cela nous a donné des idées pour notre projet.</w:t>
      </w:r>
    </w:p>
    <w:p>
      <w:pPr>
        <w:spacing w:after="120"/>
      </w:pPr>
    </w:p>
    <w:p>
      <w:pPr>
        <w:pStyle w:val="Heading2"/>
      </w:pPr>
      <w:r>
        <w:t xml:space="preserve">Ce que nous avons décidé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Grâce à ce travail, nous avons fait des choix.</w:t>
      </w:r>
    </w:p>
    <w:p>
      <w:pPr>
        <w:spacing w:after="120"/>
      </w:pP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Premier choix : à qui s'adresser.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ne pouvons pas nous adresser à tout le monde.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avons choisi de nous adresser surtout :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aux jeunes femmes et aux minorités de genre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aux jeunes en situation de handicap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aux jeunes isolés ou en décrochage scolaire</w:t>
      </w:r>
    </w:p>
    <w:p>
      <w:pPr>
        <w:spacing w:after="120"/>
      </w:pP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Deuxième choix : que proposer.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avons décidé de proposer des temps libres, sans activité obligatoire.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Ce sont des moments pour se détendre et discuter.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Personne n'est obligé de faire ou de prouver quelque chose.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C'est un endroit sans pression.</w:t>
      </w:r>
    </w:p>
    <w:p>
      <w:pPr>
        <w:spacing w:after="120"/>
      </w:pP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Troisième choix : l'accueil des jeunes.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Bien accueillir les jeunes demande du temps.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avons donc embauché une personne en alternance pour cela.</w:t>
      </w:r>
    </w:p>
    <w:p>
      <w:pPr>
        <w:spacing w:after="120"/>
      </w:pPr>
    </w:p>
    <w:p>
      <w:pPr>
        <w:pStyle w:val="Heading1"/>
      </w:pPr>
      <w:r>
        <w:t xml:space="preserve">3. Un projet avec plusieurs associations</w:t>
      </w:r>
    </w:p>
    <w:p>
      <w:pPr>
        <w:pStyle w:val="Heading2"/>
      </w:pPr>
      <w:r>
        <w:t xml:space="preserve">Notre objectif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Plusieurs associations partagent le même lieu.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Notre but était de créer plus de liens entre ces associations.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Deux raisons à cela :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Entre l'ouverture du lieu et 2026, les liens entre les associations n'étaient pas assez forts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Nous voulions que les jeunes accèdent plus facilement à toutes les activités du lieu</w:t>
      </w:r>
    </w:p>
    <w:p>
      <w:pPr>
        <w:spacing w:after="120"/>
      </w:pPr>
    </w:p>
    <w:p>
      <w:pPr>
        <w:pStyle w:val="Heading2"/>
      </w:pPr>
      <w:r>
        <w:t xml:space="preserve">Comment nous avons fait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Créer des projets avec des salariés de plusieurs associations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Faire des réunions régulières sur le projet jeunesses, avec tous les membres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Se fixer des objectifs communs entre les associations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Permettre au salarié du projet jeunesses de participer aux actions de chaque association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Toujours présenter toutes les associations quand des jeunes visitent le lieu</w:t>
      </w:r>
    </w:p>
    <w:p>
      <w:pPr>
        <w:spacing w:after="120"/>
      </w:pPr>
    </w:p>
    <w:p>
      <w:pPr>
        <w:pStyle w:val="Heading2"/>
      </w:pPr>
      <w:r>
        <w:t xml:space="preserve">Ce que nous avons observé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Travailler entre plusieurs associations n'est pas toujours simple.</w:t>
      </w:r>
    </w:p>
    <w:p>
      <w:pPr>
        <w:spacing w:after="120"/>
      </w:pP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Certaines personnes sont souvent présentes sur le lieu.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D'autres travaillent plus à distance et viennent moins souvent.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Cette différence rend l'organisation plus difficile.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Il est plus facile de travailler avec les personnes que l'on croise souvent.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Mais être très présent peut aussi créer de la pression.</w:t>
      </w:r>
    </w:p>
    <w:p>
      <w:pPr>
        <w:spacing w:after="120"/>
      </w:pP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Faire des projets ensemble a permis de se rencontrer plus souvent.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Cela a renforcé les liens entre les personnes.</w:t>
      </w:r>
    </w:p>
    <w:p>
      <w:pPr>
        <w:spacing w:after="120"/>
      </w:pP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Parfois, les missions de chacun n'étaient pas claires.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On ne savait pas toujours qui s'occupait de quoi.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Cela a créé de la frustration.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Les associations n'ont pas non plus le même budget.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Le temps de travail de chacun reste un sujet difficile à organiser.</w:t>
      </w:r>
    </w:p>
    <w:p>
      <w:pPr>
        <w:spacing w:after="120"/>
      </w:pPr>
    </w:p>
    <w:p>
      <w:pPr>
        <w:pStyle w:val="Heading2"/>
      </w:pPr>
      <w:r>
        <w:t xml:space="preserve">Ce que nous voulons améliorer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Prendre un temps pour parler du rapport au travail et calmer les tensions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Mieux organiser les missions de chaque personne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Continuer le projet, car les choses avancent doucement</w:t>
      </w:r>
    </w:p>
    <w:p>
      <w:pPr>
        <w:spacing w:after="120"/>
      </w:pPr>
    </w:p>
    <w:p>
      <w:pPr>
        <w:pStyle w:val="Heading1"/>
      </w:pPr>
      <w:r>
        <w:t xml:space="preserve">4. Les activités pour les jeunes</w:t>
      </w:r>
    </w:p>
    <w:p>
      <w:pPr>
        <w:pStyle w:val="Heading2"/>
      </w:pPr>
      <w:r>
        <w:t xml:space="preserve">Notre objectif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Faciliter l'arrivée des jeunes dans le lieu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Créer des moments pour faire des choses ensemble et créer du lien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Proposer des activités culturelles qui manquent à Quimper</w:t>
      </w:r>
    </w:p>
    <w:p>
      <w:pPr>
        <w:spacing w:after="120"/>
      </w:pPr>
    </w:p>
    <w:p>
      <w:pPr>
        <w:pStyle w:val="Heading2"/>
      </w:pPr>
      <w:r>
        <w:t xml:space="preserve">Comment nous avons fait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avons continué des activités qui existaient déjà :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le travail avec l'IME (Institut médico-éducatif)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le travail avec Initiative Formation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les info call de Gwennili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le café globe-trotteur</w:t>
      </w:r>
    </w:p>
    <w:p>
      <w:pPr>
        <w:spacing w:after="120"/>
      </w:pP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avons testé une première série d'événements :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une soirée karaoké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un temps de discussion sur les discriminations envers les jeunes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une scène ouverte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de la boxe thérapie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un mercredi après-midi jeux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une soirée fajitas sur la vie affective et sexuelle</w:t>
      </w:r>
    </w:p>
    <w:p>
      <w:pPr>
        <w:spacing w:after="120"/>
      </w:pP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avons aussi proposé une deuxième série d'événements, sur plusieurs séances :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un atelier radio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un chantier participatif de deux semaines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un goûter perché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une permanence gen lab</w:t>
      </w:r>
    </w:p>
    <w:p>
      <w:pPr>
        <w:spacing w:after="120"/>
      </w:pP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D'autres groupes ont aussi organisé des actions dans le lieu, comme la cantine ou la Pompe.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les avons encouragés à le faire.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ne voulons pas que ce soit toujours aux jeunes d'organiser les activités.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C'est aussi notre rôle de donner une impulsion de départ.</w:t>
      </w:r>
    </w:p>
    <w:p>
      <w:pPr>
        <w:spacing w:after="120"/>
      </w:pPr>
    </w:p>
    <w:p>
      <w:pPr>
        <w:pStyle w:val="Heading2"/>
      </w:pPr>
      <w:r>
        <w:t xml:space="preserve">Ce que nous avons observé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Les événements réguliers fonctionnent mieux.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Les personnes ont l'habitude de venir et reviennent plus facilement.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Une erreur a été de tester certains événements une seule fois.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La première fois, peu de personnes viennent souvent.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Il faut du temps pour que les gens prennent l'habitude.</w:t>
      </w:r>
    </w:p>
    <w:p>
      <w:pPr>
        <w:spacing w:after="120"/>
      </w:pP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n'avons pas réussi à décider si mélanger les âges est une bonne idée.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Parfois les jeunes veulent rencontrer des personnes du même âge, surtout les adolescents.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Parfois mélanger les âges n'est pas vu comme nécessaire.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De plus, fixer un âge précis est difficile à organiser.</w:t>
      </w:r>
    </w:p>
    <w:p>
      <w:pPr>
        <w:spacing w:after="120"/>
      </w:pP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Les événements avec un thème clair fonctionnent le mieux.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Par exemple : le goûter perché, la scène ouverte, l'info call, l'atelier radio.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Les personnes savent pourquoi elles viennent.</w:t>
      </w:r>
    </w:p>
    <w:p>
      <w:pPr>
        <w:spacing w:after="120"/>
      </w:pP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Les événements féministes, queers, antiracistes ou écologistes attirent le plus de monde.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Les événements autour des jeux fonctionnent aussi très bien.</w:t>
      </w:r>
    </w:p>
    <w:p>
      <w:pPr>
        <w:spacing w:after="120"/>
      </w:pPr>
    </w:p>
    <w:p>
      <w:pPr>
        <w:pStyle w:val="Heading1"/>
      </w:pPr>
      <w:r>
        <w:t xml:space="preserve">5. Faire venir les jeunes</w:t>
      </w:r>
    </w:p>
    <w:p>
      <w:pPr>
        <w:pStyle w:val="Heading2"/>
      </w:pPr>
      <w:r>
        <w:t xml:space="preserve">Notre objectif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Faire connaître le lieu.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Donner envie aux jeunes de s'approprier le lieu et de venir aux activités.</w:t>
      </w:r>
    </w:p>
    <w:p>
      <w:pPr>
        <w:spacing w:after="120"/>
      </w:pPr>
    </w:p>
    <w:p>
      <w:pPr>
        <w:pStyle w:val="Heading2"/>
      </w:pPr>
      <w:r>
        <w:t xml:space="preserve">Comment nous avons fait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Nous avons d'abord choisi quel public nous voulions toucher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Nous avons récupéré des numéros de téléphone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Nous avons fait des affiches, surtout dans les lieux d'études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Nous avons communiqué sur Instagram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Nous avons organisé des visites avec des groupes déjà formés</w:t>
      </w:r>
    </w:p>
    <w:p>
      <w:pPr>
        <w:spacing w:after="120"/>
      </w:pPr>
    </w:p>
    <w:p>
      <w:pPr>
        <w:pStyle w:val="Heading2"/>
      </w:pPr>
      <w:r>
        <w:t xml:space="preserve">Ce que nous avons observé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Les visites donnent envie et montrent ce qui est possible.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Mais une visite ne suffit pas toujours.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Il faut proposer une action concrète pour revenir, par exemple un rendez-vous.</w:t>
      </w:r>
    </w:p>
    <w:p>
      <w:pPr>
        <w:spacing w:after="120"/>
      </w:pP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Les messages envoyés directement à une personne fonctionnent le mieux.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La personne se sent concernée.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Il faut aussi communiquer sur Instagram et avec des affiches, pour toucher de nouvelles personnes.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Le problème : envoyer des messages individuels prend beaucoup de temps.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Certaines personnes ont aussi du mal à dire non.</w:t>
      </w:r>
    </w:p>
    <w:p>
      <w:pPr>
        <w:spacing w:after="120"/>
      </w:pPr>
    </w:p>
    <w:p>
      <w:pPr>
        <w:pStyle w:val="Heading2"/>
      </w:pPr>
      <w:r>
        <w:t xml:space="preserve">Ce que nous voulons améliorer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Recenser plus de numéros de téléphone et prendre plus de temps pour les contacts individuels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Proposer des rendez-vous avec des actions concrètes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Adapter notre approche à chaque personne : certaines aiment qu'on vienne les voir directement, d'autres préfèrent qu'on prenne le temps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Créer des groupes WhatsApp ou Signal autour d'une activité, pour que les jeunes s'motivent entre eux</w:t>
      </w:r>
    </w:p>
    <w:p>
      <w:pPr>
        <w:spacing w:after="120"/>
      </w:pPr>
    </w:p>
    <w:p>
      <w:pPr>
        <w:pStyle w:val="Heading1"/>
      </w:pPr>
      <w:r>
        <w:t xml:space="preserve">6. Travailler avec d'autres structures</w:t>
      </w:r>
    </w:p>
    <w:p>
      <w:pPr>
        <w:pStyle w:val="Heading2"/>
      </w:pPr>
      <w:r>
        <w:t xml:space="preserve">Notre objectif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Proposer des actions différentes de ce qui existe déjà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Travailler en réseau à Quimper et renforcer la solidarité entre associations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Faire connaître Flux</w:t>
      </w:r>
    </w:p>
    <w:p>
      <w:pPr>
        <w:spacing w:after="120"/>
      </w:pPr>
    </w:p>
    <w:p>
      <w:pPr>
        <w:pStyle w:val="Heading2"/>
      </w:pPr>
      <w:r>
        <w:t xml:space="preserve">Comment nous avons fait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Nous avons repéré des partenaires possibles : la mission locale, la prévention spécialisée, l'université, les associations étudiantes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Nous avons demandé des rendez-vous pour présenter le projet et rencontrer les jeunes</w:t>
      </w:r>
    </w:p>
    <w:p>
      <w:pPr>
        <w:spacing w:after="120"/>
      </w:pPr>
    </w:p>
    <w:p>
      <w:pPr>
        <w:pStyle w:val="Heading2"/>
      </w:pPr>
      <w:r>
        <w:t xml:space="preserve">Ce que nous avons observé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Notre but est de rencontrer les jeunes.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Mais dans les structures très organisées, c'est parfois compliqué.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Arriver sans projet très précis ne convient pas à tout le monde.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Certaines structures veulent aussi parler à un responsable, et non à une personne en alternance.</w:t>
      </w:r>
    </w:p>
    <w:p>
      <w:pPr>
        <w:spacing w:after="120"/>
      </w:pPr>
    </w:p>
    <w:p>
      <w:pPr>
        <w:pStyle w:val="Heading1"/>
      </w:pPr>
      <w:r>
        <w:t xml:space="preserve">7. Ce que nous voulons faire dans le futur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Voici les idées pour la suite du projet.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Certaines idées sont déjà décidées.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D'autres idées sont encore en réflexion.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D'autres sont juste des propositions.</w:t>
      </w:r>
    </w:p>
    <w:p>
      <w:pPr>
        <w:spacing w:after="120"/>
      </w:pPr>
    </w:p>
    <w:p>
      <w:pPr>
        <w:pStyle w:val="Heading2"/>
      </w:pPr>
      <w:r>
        <w:t xml:space="preserve">Garder les activités qui fonctionnent bien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Le goûter perché, un moment de soutien — DÉCIDÉ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Le gen lab, pour la créativité et le bricolage — DÉCIDÉ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L'info call, pour les départs à l'étranger — DÉCIDÉ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La passerelle des possibles, avec l'IME — DÉCIDÉ si le financement est accordé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La soirée jeux — DÉCIDÉ si l'association Remue-Méninges est d'accord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Les game jam (jeux vidéo créés en équipe)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Le travail avec d'autres groupes, comme la louche finale ou la Pompe</w:t>
      </w:r>
    </w:p>
    <w:p>
      <w:pPr>
        <w:spacing w:after="120"/>
      </w:pPr>
    </w:p>
    <w:p>
      <w:pPr>
        <w:pStyle w:val="Heading2"/>
      </w:pPr>
      <w:r>
        <w:t xml:space="preserve">Renforcer les événements qui ont du potentiel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Une scène ouverte chaque mois, avec différentes formes : karaoké, rap, performance, ou expression libre — DÉCIDÉ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Des cantines partagées</w:t>
      </w:r>
    </w:p>
    <w:p>
      <w:pPr>
        <w:spacing w:after="120"/>
      </w:pPr>
    </w:p>
    <w:p>
      <w:pPr>
        <w:pStyle w:val="Heading2"/>
      </w:pPr>
      <w:r>
        <w:t xml:space="preserve">Continuer les événements militants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voulons continuer les événements militants.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Nous voulons surtout des événements simples d'accès, comme des fêtes ou des kermesses.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Relancer peut-être les « queer zone » avec la CTEFS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Varier les sujets : antiracisme, écologie, pour toucher de nouvelles personnes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Développer un lien avec Turbulence pour inviter des auteurs et auteures</w:t>
      </w:r>
    </w:p>
    <w:p>
      <w:pPr>
        <w:spacing w:after="200" w:line="360"/>
      </w:pPr>
      <w:r>
        <w:rPr>
          <w:rFonts w:ascii="Arial" w:cs="Arial" w:eastAsia="Arial" w:hAnsi="Arial"/>
          <w:sz w:val="28"/>
          <w:szCs w:val="28"/>
        </w:rPr>
        <w:t xml:space="preserve">Ces idées sont encore EN RÉFLEXION.</w:t>
      </w:r>
    </w:p>
    <w:p>
      <w:pPr>
        <w:spacing w:after="120"/>
      </w:pPr>
    </w:p>
    <w:p>
      <w:pPr>
        <w:pStyle w:val="Heading2"/>
      </w:pPr>
      <w:r>
        <w:t xml:space="preserve">Autres idées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Tester l'ouverture d'une petite salle avec des jeux et des ordinateurs. Cette salle serait un endroit calme, surtout quand le café est fermé — DÉCIDÉ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Continuer l'accueil de toutes les personnes, sans toujours faire une visite complète. Trouver un bon équilibre pour créer du lien — DÉCIDÉ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Rendre les espaces plus faciles à comprendre, grâce à de meilleurs panneaux et des réunions mieux organisées — EN RÉFLEXION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Créer un ciné-club, selon les disponibilités des personnes — EN RÉFLEXION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Accueillir une personne en service civique, pour la communication, l'accueil au café et le lien avec les jeunes — EN RÉFLEXION / PROPOSITION</w:t>
      </w:r>
    </w:p>
    <w:p>
      <w:pPr>
        <w:pStyle w:val="ListParagraph"/>
        <w:numPr>
          <w:ilvl w:val="0"/>
          <w:numId w:val="2"/>
        </w:numPr>
        <w:spacing w:after="160" w:line="360"/>
      </w:pPr>
      <w:r>
        <w:rPr>
          <w:rFonts w:ascii="Arial" w:cs="Arial" w:eastAsia="Arial" w:hAnsi="Arial"/>
          <w:sz w:val="28"/>
          <w:szCs w:val="28"/>
        </w:rPr>
        <w:t xml:space="preserve">Recréer des projets de mobilité avec GW et Flux, pour favoriser les liens et les départs à l'étranger — PROPOSITION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Page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/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888888"/>
        <w:sz w:val="18"/>
        <w:szCs w:val="18"/>
      </w:rPr>
      <w:t xml:space="preserve">Projet jeunesses — version FALC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360"/>
      <w:outlineLvl w:val="0"/>
    </w:pPr>
    <w:rPr>
      <w:rFonts w:ascii="Arial" w:cs="Arial" w:eastAsia="Arial" w:hAnsi="Arial"/>
      <w:b/>
      <w:bCs/>
      <w:color w:val="1F4E79"/>
      <w:sz w:val="44"/>
      <w:szCs w:val="44"/>
    </w:rPr>
  </w:style>
  <w:style w:type="paragraph" w:styleId="Heading1">
    <w:name w:val="Heading 1"/>
    <w:basedOn w:val="Normal"/>
    <w:next w:val="Normal"/>
    <w:qFormat/>
    <w:pPr>
      <w:pBdr>
        <w:bottom w:val="single" w:color="2E75B6" w:sz="6" w:space="4"/>
      </w:pBdr>
      <w:spacing w:after="240" w:before="420"/>
      <w:outlineLvl w:val="0"/>
    </w:pPr>
    <w:rPr>
      <w:rFonts w:ascii="Arial" w:cs="Arial" w:eastAsia="Arial" w:hAnsi="Arial"/>
      <w:b/>
      <w:bCs/>
      <w:color w:val="1F4E79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80" w:before="280"/>
      <w:outlineLvl w:val="1"/>
    </w:pPr>
    <w:rPr>
      <w:rFonts w:ascii="Arial" w:cs="Arial" w:eastAsia="Arial" w:hAnsi="Arial"/>
      <w:b/>
      <w:bCs/>
      <w:color w:val="2E75B6"/>
      <w:sz w:val="30"/>
      <w:szCs w:val="3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2026-06-16T11:35:48.701Z</dcterms:created>
  <dcterms:modified xsi:type="dcterms:W3CDTF">2026-06-16T11:35:48.702Z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